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31CE" w14:textId="77777777" w:rsidR="00DC471F" w:rsidRDefault="00DC471F" w:rsidP="0001266D">
      <w:pPr>
        <w:pStyle w:val="a4"/>
        <w:pBdr>
          <w:bottom w:val="single" w:sz="4" w:space="31" w:color="FFFFFF"/>
        </w:pBdr>
        <w:tabs>
          <w:tab w:val="left" w:pos="260"/>
          <w:tab w:val="left" w:pos="3885"/>
          <w:tab w:val="center" w:pos="5031"/>
        </w:tabs>
        <w:rPr>
          <w:b/>
          <w:i/>
          <w:sz w:val="28"/>
          <w:szCs w:val="28"/>
          <w:lang w:val="kk-KZ"/>
        </w:rPr>
      </w:pPr>
    </w:p>
    <w:p w14:paraId="58F2E3E5" w14:textId="05A29507" w:rsidR="005F30E9" w:rsidRPr="005F30E9" w:rsidRDefault="00D03820" w:rsidP="00641F04">
      <w:pPr>
        <w:pBdr>
          <w:bottom w:val="single" w:sz="4" w:space="31" w:color="FFFFFF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5F30E9">
        <w:rPr>
          <w:rFonts w:ascii="Arial" w:hAnsi="Arial" w:cs="Arial"/>
          <w:b/>
          <w:sz w:val="28"/>
          <w:szCs w:val="28"/>
          <w:lang w:val="kk-KZ"/>
        </w:rPr>
        <w:t xml:space="preserve">«Келешек мектептері»  ұлттық жобасы  </w:t>
      </w:r>
      <w:r w:rsidRPr="005F30E9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бойынша ақпарат</w:t>
      </w:r>
      <w:r w:rsidR="00641F0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(27.05</w:t>
      </w:r>
      <w:bookmarkStart w:id="0" w:name="_GoBack"/>
      <w:bookmarkEnd w:id="0"/>
      <w:r w:rsidR="00641F0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.2025 ж.)</w:t>
      </w:r>
    </w:p>
    <w:p w14:paraId="791DAB52" w14:textId="77777777" w:rsidR="00D03820" w:rsidRPr="005F30E9" w:rsidRDefault="00D03820" w:rsidP="005F30E9">
      <w:pPr>
        <w:pStyle w:val="a4"/>
        <w:ind w:firstLine="708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 xml:space="preserve">«Келешек мектебі» ұлттық жобасы аясында 2023-2025 жылдары 8100 орындық 9 мектеп (300 орындық 2 мектеп, 600 орындық 2 мектеп, 900 орындық 1 мектеп, 1200 орындық 2 мектеп, 1500 орындық 2 мектеп) құрылысын салу  жоспарланған. </w:t>
      </w:r>
    </w:p>
    <w:p w14:paraId="02424E8C" w14:textId="77777777" w:rsidR="00D03820" w:rsidRPr="005F30E9" w:rsidRDefault="00D03820" w:rsidP="005F30E9">
      <w:pPr>
        <w:pStyle w:val="a4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Ескертпе: Мектеп құрылыстарына тапсырма беруші – «Samruk Kazyna Constraction» АҚ-мы.</w:t>
      </w:r>
    </w:p>
    <w:p w14:paraId="44CBF7BF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1) Орал қаласы Деркөл кентінде 1500 орындық № 51 мектеп құрылысы – құрылыс-монтаждау жұмыстары аяқталып, мектеп пайдалануға тапсырылды. 2025 жылдың 9 қаңтарынан бастап  оқу процессі мектеп ғимаратында ұйымдастырылды. Мердігер «KazConstructonCroup» ЖШС. Директоры-Жұмабай Жақсығали Төлегенұлы.</w:t>
      </w:r>
    </w:p>
    <w:p w14:paraId="5FEC3EA4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 xml:space="preserve"> 2)Теректі ауданы Подстепное ауылында 1200 орындық мектеп құрылысы - құрылыс монтаждау жұмыстары аяқталып, орындалу пайызы 100 % құрап отыр, мердігер «СКФ Отделстрой» ЖШС. 2025 жылдың 14 сәуірінен бастап  оқу процессі мектеп ғимаратында ұйымдастырылуда. Директоры-Турсинова Жадыра Беркновна.</w:t>
      </w:r>
    </w:p>
    <w:p w14:paraId="052C0BC6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3)Орал қаласының Балауса шағын ауданында 1500 орындық №52 мектеп құрылысы - құрылыс монтаждау жұмыстары аяқталып орындалу пайызы 100% құрап отыр, мердігер «BI CIobaI» ЖШС. Ағымдағы жылдың ақпан айынан оқу процесі мектеп ғимаратында ұйымдастырылды. Директоры-Рахметуллина Самал Гайсиевна.</w:t>
      </w:r>
    </w:p>
    <w:p w14:paraId="05CC5784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4) Орал қаласы Жәңгір хан көшесінде 600 орындық № 65 мектеп құрылысы - құрылыс монтаждау жұмыстары жүргізілуде, орындалу пайызы 62% құрап отыр, мердігер «Жайық Жарығы» ЖШС, құрылыстың аяқталу мерзімі жоспарға сәйкес 2025 жылдың тамыз айы.</w:t>
      </w:r>
    </w:p>
    <w:p w14:paraId="0B46195B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5) Бәйтерек ауданы Трекин ауылында 600 орындық мектеп құрылысы - құрылыс монтаждау жұмыстары жүргізілуде, орындалу пайызы 72% құрап отыр, мердігер «Antarium Croup» ЖШС. Құрылыстың аяқталу мерзімі жоспарға сәйкес 2025 жылдың тамыз айы.</w:t>
      </w:r>
    </w:p>
    <w:p w14:paraId="1B476697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6) Бәйтерек ауданы Достық ауылында 1200 орындық мектеп құрылысы   - құрылыс-монтаждау жұмыстары жүргізілуде, орындалу пайызы 63 % құрап отыр, мердігер «СФ Алтим» ЖШС. Құрылыстың аяқталу мерзімі жоспарға сәйкес 2025 жылдың 15 тамызы.</w:t>
      </w:r>
    </w:p>
    <w:p w14:paraId="1D3780FB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7) Бөрлі ауданы, Пугачево ауылында 300 орындық мектеп құрылысы  - құрылыс жұмыстары жүргізілуде. Мердігер «Жайық сити» ЖШС, орындалу пайызы 40%. Құрылыстың аяқталу мерзімі жоспарға сәйкес 2025 жылдың 1 желтоқсан.</w:t>
      </w:r>
    </w:p>
    <w:p w14:paraId="755BD3A7" w14:textId="77777777" w:rsidR="00D03820" w:rsidRPr="005F30E9" w:rsidRDefault="00D03820" w:rsidP="005F30E9">
      <w:pPr>
        <w:pStyle w:val="a4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t>8) Бөрлі ауданы Ақсай қаласы М. Ықсанов көшесінде 300 орындық №1 мектеп құрылысы - орындалу пайызы 30%, құрылыстың аяқталу мерзімі жоспарға сәйкес 2025 жылдың 1 желтоқсаны.</w:t>
      </w:r>
    </w:p>
    <w:p w14:paraId="5ED3AFE4" w14:textId="77777777" w:rsidR="005F30E9" w:rsidRDefault="00D03820" w:rsidP="00A10CF5">
      <w:pPr>
        <w:pStyle w:val="a4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5F30E9">
        <w:rPr>
          <w:rFonts w:ascii="Arial" w:hAnsi="Arial" w:cs="Arial"/>
          <w:sz w:val="28"/>
          <w:szCs w:val="28"/>
          <w:lang w:val="kk-KZ"/>
        </w:rPr>
        <w:lastRenderedPageBreak/>
        <w:t>9) Бөрлі ауданы Ақсай қаласының 13-шағын ауданында 900 орындық №7 мектеп құрылысы - орындалу пайызы 16%, құрылыстың аяқталу мерзімі жоспарға сәйкес 2025 жылдың 1 желтоқсаны.</w:t>
      </w:r>
    </w:p>
    <w:p w14:paraId="7A0FB257" w14:textId="77777777" w:rsidR="005F30E9" w:rsidRPr="005F30E9" w:rsidRDefault="005F30E9" w:rsidP="00D03820">
      <w:pPr>
        <w:pStyle w:val="a4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742D4172" w14:textId="77777777" w:rsidR="00D03820" w:rsidRPr="005F30E9" w:rsidRDefault="00D03820" w:rsidP="00D03820">
      <w:pPr>
        <w:rPr>
          <w:rFonts w:ascii="Arial" w:hAnsi="Arial" w:cs="Arial"/>
          <w:sz w:val="28"/>
          <w:szCs w:val="28"/>
          <w:lang w:val="kk-KZ"/>
        </w:rPr>
      </w:pPr>
    </w:p>
    <w:p w14:paraId="07349D6B" w14:textId="77777777" w:rsidR="00D03820" w:rsidRPr="005F30E9" w:rsidRDefault="00D03820" w:rsidP="00D03820">
      <w:pPr>
        <w:pStyle w:val="a4"/>
        <w:ind w:firstLine="567"/>
        <w:jc w:val="both"/>
        <w:rPr>
          <w:rStyle w:val="ezkurwreuab5ozgtqnkl"/>
          <w:rFonts w:ascii="Arial" w:hAnsi="Arial" w:cs="Arial"/>
          <w:sz w:val="20"/>
          <w:lang w:val="kk-KZ"/>
        </w:rPr>
      </w:pPr>
    </w:p>
    <w:p w14:paraId="0887C4C0" w14:textId="77777777" w:rsidR="0033140D" w:rsidRPr="009E02D2" w:rsidRDefault="0033140D" w:rsidP="00817AA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5B93BA0A" w14:textId="77777777" w:rsidR="0033140D" w:rsidRPr="009E02D2" w:rsidRDefault="0033140D" w:rsidP="00817AA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4D54E5A0" w14:textId="77777777" w:rsidR="0033140D" w:rsidRPr="009E02D2" w:rsidRDefault="0033140D" w:rsidP="00817AA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4CFA1CB7" w14:textId="77777777" w:rsidR="0033140D" w:rsidRPr="009E02D2" w:rsidRDefault="0033140D" w:rsidP="00817AA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322C8068" w14:textId="77777777" w:rsidR="002E6A29" w:rsidRPr="009E02D2" w:rsidRDefault="002E6A29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7046ED25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6C049CB3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07FC6D67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79FDAAF5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13946F18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4076A963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234D0140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5C35B643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139E0328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2FEBCEB4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04659993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48C14922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3A1F880D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66B3275F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01FA60C0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7D5E552D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26F69EBB" w14:textId="77777777" w:rsidR="009A1BF6" w:rsidRPr="009E02D2" w:rsidRDefault="009A1BF6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5E342E65" w14:textId="77777777" w:rsidR="00C951E7" w:rsidRPr="009E02D2" w:rsidRDefault="00C951E7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12E4B6F4" w14:textId="77777777" w:rsidR="00C951E7" w:rsidRPr="009E02D2" w:rsidRDefault="00C951E7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6B4B7572" w14:textId="77777777" w:rsidR="00C951E7" w:rsidRPr="009E02D2" w:rsidRDefault="00C951E7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48E58934" w14:textId="77777777" w:rsidR="00C951E7" w:rsidRPr="009E02D2" w:rsidRDefault="00C951E7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28CD7439" w14:textId="77777777" w:rsidR="00C951E7" w:rsidRPr="009E02D2" w:rsidRDefault="00C951E7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p w14:paraId="6CF06A7F" w14:textId="77777777" w:rsidR="0001266D" w:rsidRPr="009E02D2" w:rsidRDefault="0001266D" w:rsidP="00E56D83">
      <w:pPr>
        <w:pBdr>
          <w:bottom w:val="single" w:sz="4" w:space="31" w:color="FFFFFF"/>
        </w:pBdr>
        <w:spacing w:after="0" w:line="240" w:lineRule="auto"/>
        <w:jc w:val="both"/>
        <w:rPr>
          <w:rFonts w:ascii="Arial" w:eastAsiaTheme="minorHAnsi" w:hAnsi="Arial" w:cs="Arial"/>
          <w:sz w:val="28"/>
          <w:szCs w:val="28"/>
          <w:lang w:val="kk-KZ"/>
        </w:rPr>
      </w:pPr>
    </w:p>
    <w:sectPr w:rsidR="0001266D" w:rsidRPr="009E02D2" w:rsidSect="00A072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AAD"/>
    <w:rsid w:val="00006B78"/>
    <w:rsid w:val="0001266D"/>
    <w:rsid w:val="000127BD"/>
    <w:rsid w:val="00023A5E"/>
    <w:rsid w:val="000430F2"/>
    <w:rsid w:val="000A385A"/>
    <w:rsid w:val="000A6B97"/>
    <w:rsid w:val="000B6715"/>
    <w:rsid w:val="000D35A1"/>
    <w:rsid w:val="00174902"/>
    <w:rsid w:val="00176277"/>
    <w:rsid w:val="001A0973"/>
    <w:rsid w:val="001A2890"/>
    <w:rsid w:val="001B6842"/>
    <w:rsid w:val="001B7F6A"/>
    <w:rsid w:val="001E4FF9"/>
    <w:rsid w:val="002116C1"/>
    <w:rsid w:val="00243C76"/>
    <w:rsid w:val="002454DD"/>
    <w:rsid w:val="00256512"/>
    <w:rsid w:val="002608D7"/>
    <w:rsid w:val="00267780"/>
    <w:rsid w:val="00280507"/>
    <w:rsid w:val="002B1B41"/>
    <w:rsid w:val="002B5A84"/>
    <w:rsid w:val="002E6A29"/>
    <w:rsid w:val="00303A07"/>
    <w:rsid w:val="0033140D"/>
    <w:rsid w:val="00343763"/>
    <w:rsid w:val="003B2863"/>
    <w:rsid w:val="003D1F37"/>
    <w:rsid w:val="003D3006"/>
    <w:rsid w:val="003F6D6E"/>
    <w:rsid w:val="0041032C"/>
    <w:rsid w:val="004356B5"/>
    <w:rsid w:val="004367DB"/>
    <w:rsid w:val="00447DE5"/>
    <w:rsid w:val="00471184"/>
    <w:rsid w:val="004A0E6C"/>
    <w:rsid w:val="004A0EF6"/>
    <w:rsid w:val="004C2983"/>
    <w:rsid w:val="005016E9"/>
    <w:rsid w:val="00516645"/>
    <w:rsid w:val="0054782E"/>
    <w:rsid w:val="005A1133"/>
    <w:rsid w:val="005A1E03"/>
    <w:rsid w:val="005A6315"/>
    <w:rsid w:val="005B3121"/>
    <w:rsid w:val="005B35F4"/>
    <w:rsid w:val="005C26AE"/>
    <w:rsid w:val="005C765F"/>
    <w:rsid w:val="005F30E9"/>
    <w:rsid w:val="00623B9D"/>
    <w:rsid w:val="00641F04"/>
    <w:rsid w:val="00646E6A"/>
    <w:rsid w:val="0065047E"/>
    <w:rsid w:val="00681AD4"/>
    <w:rsid w:val="0068519B"/>
    <w:rsid w:val="00693D4E"/>
    <w:rsid w:val="006C3867"/>
    <w:rsid w:val="006C79FA"/>
    <w:rsid w:val="006E3602"/>
    <w:rsid w:val="006E4BFD"/>
    <w:rsid w:val="007011E5"/>
    <w:rsid w:val="00701888"/>
    <w:rsid w:val="00732400"/>
    <w:rsid w:val="00767D07"/>
    <w:rsid w:val="007B4136"/>
    <w:rsid w:val="007D3936"/>
    <w:rsid w:val="007E24F2"/>
    <w:rsid w:val="00817AAD"/>
    <w:rsid w:val="008261AF"/>
    <w:rsid w:val="0084415A"/>
    <w:rsid w:val="008454C7"/>
    <w:rsid w:val="00854312"/>
    <w:rsid w:val="00892BEC"/>
    <w:rsid w:val="008A6D4B"/>
    <w:rsid w:val="008E384E"/>
    <w:rsid w:val="009616F6"/>
    <w:rsid w:val="009617FF"/>
    <w:rsid w:val="00996F22"/>
    <w:rsid w:val="009A1BF6"/>
    <w:rsid w:val="009C67B0"/>
    <w:rsid w:val="009D0E21"/>
    <w:rsid w:val="009D1735"/>
    <w:rsid w:val="009E02D2"/>
    <w:rsid w:val="009E75F2"/>
    <w:rsid w:val="00A0724F"/>
    <w:rsid w:val="00A10CF5"/>
    <w:rsid w:val="00A445EA"/>
    <w:rsid w:val="00A64F0A"/>
    <w:rsid w:val="00A654E0"/>
    <w:rsid w:val="00A8414C"/>
    <w:rsid w:val="00A86143"/>
    <w:rsid w:val="00AA74E6"/>
    <w:rsid w:val="00AE37C7"/>
    <w:rsid w:val="00AF5117"/>
    <w:rsid w:val="00AF54A2"/>
    <w:rsid w:val="00B37F05"/>
    <w:rsid w:val="00B717BD"/>
    <w:rsid w:val="00BA294A"/>
    <w:rsid w:val="00BD6256"/>
    <w:rsid w:val="00BD7899"/>
    <w:rsid w:val="00BE7CEF"/>
    <w:rsid w:val="00C10FF0"/>
    <w:rsid w:val="00C15AD8"/>
    <w:rsid w:val="00C25EEB"/>
    <w:rsid w:val="00C515BB"/>
    <w:rsid w:val="00C70A11"/>
    <w:rsid w:val="00C93829"/>
    <w:rsid w:val="00C951E7"/>
    <w:rsid w:val="00CA2B2C"/>
    <w:rsid w:val="00CA60A5"/>
    <w:rsid w:val="00CC29FD"/>
    <w:rsid w:val="00CD4862"/>
    <w:rsid w:val="00D03820"/>
    <w:rsid w:val="00D25679"/>
    <w:rsid w:val="00D313BB"/>
    <w:rsid w:val="00D3221F"/>
    <w:rsid w:val="00D552DF"/>
    <w:rsid w:val="00D83744"/>
    <w:rsid w:val="00D855B9"/>
    <w:rsid w:val="00D85721"/>
    <w:rsid w:val="00D90AD2"/>
    <w:rsid w:val="00DB1DD1"/>
    <w:rsid w:val="00DB5A4E"/>
    <w:rsid w:val="00DB736C"/>
    <w:rsid w:val="00DC471F"/>
    <w:rsid w:val="00DC57EA"/>
    <w:rsid w:val="00DD3FAF"/>
    <w:rsid w:val="00E037EC"/>
    <w:rsid w:val="00E07BD9"/>
    <w:rsid w:val="00E22ADE"/>
    <w:rsid w:val="00E56D83"/>
    <w:rsid w:val="00E67CF0"/>
    <w:rsid w:val="00E76D39"/>
    <w:rsid w:val="00E83246"/>
    <w:rsid w:val="00EB55F7"/>
    <w:rsid w:val="00EC2519"/>
    <w:rsid w:val="00F17A75"/>
    <w:rsid w:val="00F325DD"/>
    <w:rsid w:val="00F36223"/>
    <w:rsid w:val="00F36435"/>
    <w:rsid w:val="00F9003B"/>
    <w:rsid w:val="00FA5550"/>
    <w:rsid w:val="00FB58FA"/>
    <w:rsid w:val="00FD1373"/>
    <w:rsid w:val="00FD6770"/>
    <w:rsid w:val="00FD7324"/>
    <w:rsid w:val="00FD7CC4"/>
    <w:rsid w:val="00FE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0B7"/>
  <w15:docId w15:val="{36A35D7C-1F95-4CCD-B628-5255FB4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link w:val="a4"/>
    <w:uiPriority w:val="1"/>
    <w:qFormat/>
    <w:locked/>
    <w:rsid w:val="00817AAD"/>
    <w:rPr>
      <w:rFonts w:ascii="Times New Roman" w:hAnsi="Times New Roman" w:cs="Times New Roman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Ерк!н,СНОСКИ"/>
    <w:link w:val="a3"/>
    <w:uiPriority w:val="1"/>
    <w:qFormat/>
    <w:rsid w:val="00817AA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y2iqfc">
    <w:name w:val="y2iqfc"/>
    <w:basedOn w:val="a0"/>
    <w:rsid w:val="00817AAD"/>
  </w:style>
  <w:style w:type="character" w:customStyle="1" w:styleId="ezkurwreuab5ozgtqnkl">
    <w:name w:val="ezkurwreuab5ozgtqnkl"/>
    <w:basedOn w:val="a0"/>
    <w:rsid w:val="00817AAD"/>
  </w:style>
  <w:style w:type="paragraph" w:styleId="a5">
    <w:name w:val="List Paragraph"/>
    <w:basedOn w:val="a"/>
    <w:uiPriority w:val="34"/>
    <w:qFormat/>
    <w:rsid w:val="00A072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A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9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Саншкола</dc:creator>
  <cp:lastModifiedBy>ПК-104</cp:lastModifiedBy>
  <cp:revision>5</cp:revision>
  <cp:lastPrinted>2025-05-27T10:51:00Z</cp:lastPrinted>
  <dcterms:created xsi:type="dcterms:W3CDTF">2025-05-27T11:16:00Z</dcterms:created>
  <dcterms:modified xsi:type="dcterms:W3CDTF">2025-05-29T10:00:00Z</dcterms:modified>
</cp:coreProperties>
</file>